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120130" cy="3338195"/>
            <wp:effectExtent b="0" l="0" r="0" t="0"/>
            <wp:docPr descr="Immagine che contiene testo, Carattere, grafica, diagramma&#10;&#10;Descrizione generata automaticamente" id="1106803569" name="image1.jpg"/>
            <a:graphic>
              <a:graphicData uri="http://schemas.openxmlformats.org/drawingml/2006/picture">
                <pic:pic>
                  <pic:nvPicPr>
                    <pic:cNvPr descr="Immagine che contiene testo, Carattere, grafica, diagramma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8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PROVINCIA DI BOLOGNA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non venisse mai giorno!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Crinali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Entroterre Festival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Festival Spaesaggi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Fuoripista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LookAp! Metamorfosi e L'Appennino Ritrovato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Porretta Soul Festival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Macinare Cultura 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PROVINCIA DI FORLI CESENA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Borgo Sonoro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Entroterre Festival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Escursione Teatrale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Fuoripista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Macinare Cultura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Monti Orfici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Notturni nel bosco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PROVINCIA DI MODENA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Artinscena Festival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Concerti nelle Terre del Frignano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Entroterre Festival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Fuoripista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Parchi della musica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Macinare Cultura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Musica in Villa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Trasparenze Festival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Summer Opera Valley</w:t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PROVINCIA DI PARMA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Appennino Festival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Borguitar Festival - nell'ambito di Appennino Valley Art Festival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Festival Dal Mississippi al Po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Fuoripista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Giorni dell'Alambicco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Parchi della musica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Sere d’Estate - Appennino Valley Art Festival</w:t>
      </w:r>
    </w:p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PROVINCIA DI PIACENZA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Appennino Festival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Bobbio Film Festival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Festival Dal Mississippi al Po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Festival di Teatro Antico di Veleia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 in Fest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Fuoripista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Parchi della musica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Macinare Cultura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Klimt's Ladies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Schegge di storia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Summer Opera Valley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Travo Bala Folk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Tidone Festival</w:t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PROVINCIA DI REGGIO EMILIA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Entroterre Festival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Fuoripista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L’uomo che cammina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Summer Opera Valley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Macinare Cultura </w:t>
      </w:r>
    </w:p>
    <w:p w:rsidR="00000000" w:rsidDel="00000000" w:rsidP="00000000" w:rsidRDefault="00000000" w:rsidRPr="00000000" w14:paraId="0000003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PROVINCIA DI RIMINI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Artisti in Piazza - Pennabilli Festival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Fuoripista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Mille e una notti in Valconca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Macinare Cultura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70084C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70084C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70084C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70084C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70084C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70084C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itolo7">
    <w:name w:val="heading 7"/>
    <w:basedOn w:val="Normale"/>
    <w:next w:val="Normale"/>
    <w:link w:val="Titolo7Carattere"/>
    <w:uiPriority w:val="9"/>
    <w:semiHidden w:val="1"/>
    <w:unhideWhenUsed w:val="1"/>
    <w:qFormat w:val="1"/>
    <w:rsid w:val="0070084C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itolo8">
    <w:name w:val="heading 8"/>
    <w:basedOn w:val="Normale"/>
    <w:next w:val="Normale"/>
    <w:link w:val="Titolo8Carattere"/>
    <w:uiPriority w:val="9"/>
    <w:semiHidden w:val="1"/>
    <w:unhideWhenUsed w:val="1"/>
    <w:qFormat w:val="1"/>
    <w:rsid w:val="0070084C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unhideWhenUsed w:val="1"/>
    <w:qFormat w:val="1"/>
    <w:rsid w:val="0070084C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70084C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70084C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70084C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70084C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70084C"/>
    <w:rPr>
      <w:rFonts w:cstheme="majorBidi" w:eastAsiaTheme="majorEastAsia"/>
      <w:color w:val="0f4761" w:themeColor="accent1" w:themeShade="0000BF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70084C"/>
    <w:rPr>
      <w:rFonts w:cstheme="majorBidi" w:eastAsiaTheme="majorEastAsia"/>
      <w:i w:val="1"/>
      <w:iCs w:val="1"/>
      <w:color w:val="595959" w:themeColor="text1" w:themeTint="0000A6"/>
    </w:rPr>
  </w:style>
  <w:style w:type="character" w:styleId="Titolo7Carattere" w:customStyle="1">
    <w:name w:val="Titolo 7 Carattere"/>
    <w:basedOn w:val="Carpredefinitoparagrafo"/>
    <w:link w:val="Titolo7"/>
    <w:uiPriority w:val="9"/>
    <w:semiHidden w:val="1"/>
    <w:rsid w:val="0070084C"/>
    <w:rPr>
      <w:rFonts w:cstheme="majorBidi" w:eastAsiaTheme="majorEastAsia"/>
      <w:color w:val="595959" w:themeColor="text1" w:themeTint="0000A6"/>
    </w:rPr>
  </w:style>
  <w:style w:type="character" w:styleId="Titolo8Carattere" w:customStyle="1">
    <w:name w:val="Titolo 8 Carattere"/>
    <w:basedOn w:val="Carpredefinitoparagrafo"/>
    <w:link w:val="Titolo8"/>
    <w:uiPriority w:val="9"/>
    <w:semiHidden w:val="1"/>
    <w:rsid w:val="0070084C"/>
    <w:rPr>
      <w:rFonts w:cstheme="majorBidi" w:eastAsiaTheme="majorEastAsia"/>
      <w:i w:val="1"/>
      <w:iCs w:val="1"/>
      <w:color w:val="272727" w:themeColor="text1" w:themeTint="0000D8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70084C"/>
    <w:rPr>
      <w:rFonts w:cstheme="majorBidi" w:eastAsiaTheme="majorEastAsia"/>
      <w:color w:val="272727" w:themeColor="text1" w:themeTint="0000D8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70084C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70084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70084C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70084C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70084C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70084C"/>
    <w:rPr>
      <w:i w:val="1"/>
      <w:iCs w:val="1"/>
      <w:color w:val="404040" w:themeColor="text1" w:themeTint="0000BF"/>
    </w:rPr>
  </w:style>
  <w:style w:type="paragraph" w:styleId="Paragrafoelenco">
    <w:name w:val="List Paragraph"/>
    <w:basedOn w:val="Normale"/>
    <w:uiPriority w:val="34"/>
    <w:qFormat w:val="1"/>
    <w:rsid w:val="0070084C"/>
    <w:pPr>
      <w:ind w:left="720"/>
      <w:contextualSpacing w:val="1"/>
    </w:pPr>
  </w:style>
  <w:style w:type="character" w:styleId="Enfasiintensa">
    <w:name w:val="Intense Emphasis"/>
    <w:basedOn w:val="Carpredefinitoparagrafo"/>
    <w:uiPriority w:val="21"/>
    <w:qFormat w:val="1"/>
    <w:rsid w:val="0070084C"/>
    <w:rPr>
      <w:i w:val="1"/>
      <w:iCs w:val="1"/>
      <w:color w:val="0f4761" w:themeColor="accent1" w:themeShade="0000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70084C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70084C"/>
    <w:rPr>
      <w:i w:val="1"/>
      <w:iCs w:val="1"/>
      <w:color w:val="0f4761" w:themeColor="accent1" w:themeShade="0000BF"/>
    </w:rPr>
  </w:style>
  <w:style w:type="character" w:styleId="Riferimentointenso">
    <w:name w:val="Intense Reference"/>
    <w:basedOn w:val="Carpredefinitoparagrafo"/>
    <w:uiPriority w:val="32"/>
    <w:qFormat w:val="1"/>
    <w:rsid w:val="0070084C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UvINrBpsVZe8S1PU8MjGzsh0w==">CgMxLjA4AHIhMWdTVy1pMzR5dFZtbV9mdEdfaE41UDlualI5aVBrcU1Z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2024-05-14T13:49:00Z</dcterms:created>
  <dc:creator>Alessandra Sabbatini</dc:creator>
</cp:coreProperties>
</file>